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D4C5" w14:textId="77777777" w:rsidR="00D82CE8" w:rsidRDefault="00104E20">
      <w:pPr>
        <w:spacing w:after="252"/>
        <w:ind w:left="82" w:right="85" w:hanging="10"/>
        <w:jc w:val="center"/>
      </w:pPr>
      <w:r>
        <w:rPr>
          <w:rFonts w:ascii="Times New Roman" w:eastAsia="Times New Roman" w:hAnsi="Times New Roman" w:cs="Times New Roman"/>
          <w:b/>
          <w:sz w:val="24"/>
        </w:rPr>
        <w:t>ORTON ACADEMY</w:t>
      </w:r>
    </w:p>
    <w:p w14:paraId="517073D0" w14:textId="77777777" w:rsidR="00D82CE8" w:rsidRDefault="00104E20">
      <w:pPr>
        <w:spacing w:after="252"/>
        <w:ind w:left="82" w:right="81" w:hanging="10"/>
        <w:jc w:val="center"/>
      </w:pPr>
      <w:r>
        <w:rPr>
          <w:rFonts w:ascii="Times New Roman" w:eastAsia="Times New Roman" w:hAnsi="Times New Roman" w:cs="Times New Roman"/>
          <w:b/>
          <w:sz w:val="24"/>
        </w:rPr>
        <w:t>BOARD OF DIRECTORS MEETING</w:t>
      </w:r>
    </w:p>
    <w:p w14:paraId="432AA17C" w14:textId="77777777" w:rsidR="00AC0E53" w:rsidRDefault="00104E20" w:rsidP="00AC0E53">
      <w:pPr>
        <w:spacing w:after="252"/>
        <w:ind w:left="82" w:hanging="10"/>
        <w:jc w:val="center"/>
      </w:pPr>
      <w:r>
        <w:rPr>
          <w:rFonts w:ascii="Times New Roman" w:eastAsia="Times New Roman" w:hAnsi="Times New Roman" w:cs="Times New Roman"/>
          <w:b/>
          <w:sz w:val="24"/>
        </w:rPr>
        <w:t>AGENDA</w:t>
      </w:r>
    </w:p>
    <w:p w14:paraId="650D35C1" w14:textId="0978EB04" w:rsidR="00AC2761" w:rsidRPr="00AC0E53" w:rsidRDefault="00F87B2B" w:rsidP="00AC0E53">
      <w:pPr>
        <w:spacing w:after="252"/>
        <w:ind w:left="82" w:hanging="10"/>
        <w:jc w:val="center"/>
      </w:pPr>
      <w:r>
        <w:rPr>
          <w:rFonts w:ascii="Times New Roman" w:eastAsia="Times New Roman" w:hAnsi="Times New Roman" w:cs="Times New Roman"/>
          <w:sz w:val="24"/>
        </w:rPr>
        <w:t>Tuesday</w:t>
      </w:r>
      <w:r w:rsidR="00461863">
        <w:rPr>
          <w:rFonts w:ascii="Times New Roman" w:eastAsia="Times New Roman" w:hAnsi="Times New Roman" w:cs="Times New Roman"/>
          <w:sz w:val="24"/>
        </w:rPr>
        <w:t>,</w:t>
      </w:r>
      <w:r w:rsidR="008722B7">
        <w:rPr>
          <w:rFonts w:ascii="Times New Roman" w:eastAsia="Times New Roman" w:hAnsi="Times New Roman" w:cs="Times New Roman"/>
          <w:sz w:val="24"/>
        </w:rPr>
        <w:t xml:space="preserve"> </w:t>
      </w:r>
      <w:r>
        <w:rPr>
          <w:rFonts w:ascii="Times New Roman" w:eastAsia="Times New Roman" w:hAnsi="Times New Roman" w:cs="Times New Roman"/>
          <w:sz w:val="24"/>
        </w:rPr>
        <w:t>March</w:t>
      </w:r>
      <w:r w:rsidR="005C0011">
        <w:rPr>
          <w:rFonts w:ascii="Times New Roman" w:eastAsia="Times New Roman" w:hAnsi="Times New Roman" w:cs="Times New Roman"/>
          <w:sz w:val="24"/>
        </w:rPr>
        <w:t xml:space="preserve"> </w:t>
      </w:r>
      <w:r>
        <w:rPr>
          <w:rFonts w:ascii="Times New Roman" w:eastAsia="Times New Roman" w:hAnsi="Times New Roman" w:cs="Times New Roman"/>
          <w:sz w:val="24"/>
        </w:rPr>
        <w:t>3</w:t>
      </w:r>
      <w:r w:rsidR="005C0011">
        <w:rPr>
          <w:rFonts w:ascii="Times New Roman" w:eastAsia="Times New Roman" w:hAnsi="Times New Roman" w:cs="Times New Roman"/>
          <w:sz w:val="24"/>
        </w:rPr>
        <w:t>th</w:t>
      </w:r>
      <w:r w:rsidR="00A93569">
        <w:rPr>
          <w:rFonts w:ascii="Times New Roman" w:eastAsia="Times New Roman" w:hAnsi="Times New Roman" w:cs="Times New Roman"/>
          <w:sz w:val="24"/>
        </w:rPr>
        <w:t>, 20</w:t>
      </w:r>
      <w:r w:rsidR="00B50297">
        <w:rPr>
          <w:rFonts w:ascii="Times New Roman" w:eastAsia="Times New Roman" w:hAnsi="Times New Roman" w:cs="Times New Roman"/>
          <w:sz w:val="24"/>
        </w:rPr>
        <w:t>2</w:t>
      </w:r>
      <w:r w:rsidR="00F45D90">
        <w:rPr>
          <w:rFonts w:ascii="Times New Roman" w:eastAsia="Times New Roman" w:hAnsi="Times New Roman" w:cs="Times New Roman"/>
          <w:sz w:val="24"/>
        </w:rPr>
        <w:t>6</w:t>
      </w:r>
    </w:p>
    <w:p w14:paraId="494AF796" w14:textId="13EC2326" w:rsidR="00D82CE8" w:rsidRDefault="00104E20">
      <w:pPr>
        <w:spacing w:after="292" w:line="238" w:lineRule="auto"/>
        <w:ind w:left="3732" w:right="3660"/>
        <w:jc w:val="center"/>
      </w:pPr>
      <w:r>
        <w:rPr>
          <w:rFonts w:ascii="Times New Roman" w:eastAsia="Times New Roman" w:hAnsi="Times New Roman" w:cs="Times New Roman"/>
          <w:sz w:val="24"/>
        </w:rPr>
        <w:t>5:00 p.m.</w:t>
      </w:r>
    </w:p>
    <w:p w14:paraId="5C090909" w14:textId="77777777" w:rsidR="00D82CE8" w:rsidRDefault="00104E20">
      <w:pPr>
        <w:spacing w:after="0"/>
        <w:jc w:val="center"/>
        <w:rPr>
          <w:rFonts w:ascii="Tahoma" w:eastAsia="Tahoma" w:hAnsi="Tahoma" w:cs="Tahoma"/>
          <w:b/>
          <w:color w:val="0B5394"/>
          <w:sz w:val="24"/>
        </w:rPr>
      </w:pPr>
      <w:r>
        <w:rPr>
          <w:rFonts w:ascii="Tahoma" w:eastAsia="Tahoma" w:hAnsi="Tahoma" w:cs="Tahoma"/>
          <w:b/>
          <w:color w:val="0B5394"/>
          <w:sz w:val="24"/>
        </w:rPr>
        <w:t>Join Zoom Meeting</w:t>
      </w:r>
    </w:p>
    <w:p w14:paraId="0CB450A7" w14:textId="6E6C1D27" w:rsidR="00A56EB6" w:rsidRDefault="00A56EB6">
      <w:pPr>
        <w:spacing w:after="0"/>
        <w:jc w:val="center"/>
        <w:rPr>
          <w:rFonts w:ascii="Helvetica" w:hAnsi="Helvetica" w:cs="Helvetica"/>
          <w:color w:val="1D2228"/>
          <w:sz w:val="20"/>
          <w:szCs w:val="20"/>
          <w:shd w:val="clear" w:color="auto" w:fill="FFFFFF"/>
        </w:rPr>
      </w:pPr>
      <w:hyperlink r:id="rId5" w:tgtFrame="_blank" w:history="1">
        <w:r>
          <w:rPr>
            <w:rStyle w:val="Hyperlink"/>
            <w:rFonts w:ascii="Helvetica" w:hAnsi="Helvetica" w:cs="Helvetica"/>
            <w:color w:val="338FE9"/>
            <w:sz w:val="20"/>
            <w:szCs w:val="20"/>
            <w:shd w:val="clear" w:color="auto" w:fill="FFFFFF"/>
          </w:rPr>
          <w:t>https://us06web.zoom.us/j/81747566659?pwd=aFZGOTlDdlRvb210ajBDSXljMlljUT09</w:t>
        </w:r>
      </w:hyperlink>
      <w:r>
        <w:rPr>
          <w:rFonts w:ascii="Helvetica" w:hAnsi="Helvetica" w:cs="Helvetica"/>
          <w:color w:val="1D2228"/>
          <w:sz w:val="20"/>
          <w:szCs w:val="20"/>
          <w:shd w:val="clear" w:color="auto" w:fill="FFFFFF"/>
        </w:rPr>
        <w:t> </w:t>
      </w:r>
    </w:p>
    <w:p w14:paraId="7B910B3A" w14:textId="77777777" w:rsidR="00A56EB6" w:rsidRPr="003427D8" w:rsidRDefault="00A56EB6">
      <w:pPr>
        <w:spacing w:after="0"/>
        <w:jc w:val="center"/>
        <w:rPr>
          <w:rFonts w:ascii="Tahoma" w:eastAsia="Tahoma" w:hAnsi="Tahoma" w:cs="Tahoma"/>
          <w:b/>
          <w:color w:val="0B5394"/>
        </w:rPr>
      </w:pPr>
    </w:p>
    <w:p w14:paraId="339398CC" w14:textId="79F96529" w:rsidR="00D82CE8" w:rsidRPr="003427D8" w:rsidRDefault="00104E20">
      <w:pPr>
        <w:spacing w:after="9"/>
        <w:ind w:left="1609" w:hanging="10"/>
      </w:pPr>
      <w:r w:rsidRPr="003427D8">
        <w:rPr>
          <w:rFonts w:ascii="Times New Roman" w:eastAsia="Times New Roman" w:hAnsi="Times New Roman" w:cs="Times New Roman"/>
        </w:rPr>
        <w:t>5:00    Meeting Call to Order</w:t>
      </w:r>
      <w:r w:rsidR="00816F31" w:rsidRPr="003427D8">
        <w:rPr>
          <w:rFonts w:ascii="Times New Roman" w:eastAsia="Times New Roman" w:hAnsi="Times New Roman" w:cs="Times New Roman"/>
        </w:rPr>
        <w:t xml:space="preserve"> </w:t>
      </w:r>
    </w:p>
    <w:p w14:paraId="40599F3A" w14:textId="77777777" w:rsidR="00D82CE8" w:rsidRPr="003427D8" w:rsidRDefault="00104E20">
      <w:pPr>
        <w:numPr>
          <w:ilvl w:val="0"/>
          <w:numId w:val="1"/>
        </w:numPr>
        <w:spacing w:after="9"/>
        <w:ind w:hanging="360"/>
      </w:pPr>
      <w:r w:rsidRPr="003427D8">
        <w:rPr>
          <w:rFonts w:ascii="Times New Roman" w:eastAsia="Times New Roman" w:hAnsi="Times New Roman" w:cs="Times New Roman"/>
        </w:rPr>
        <w:t>Welcome</w:t>
      </w:r>
    </w:p>
    <w:p w14:paraId="493E5B19" w14:textId="77777777" w:rsidR="00D82CE8" w:rsidRPr="003427D8" w:rsidRDefault="00104E20">
      <w:pPr>
        <w:numPr>
          <w:ilvl w:val="0"/>
          <w:numId w:val="1"/>
        </w:numPr>
        <w:spacing w:after="9"/>
        <w:ind w:hanging="360"/>
      </w:pPr>
      <w:r w:rsidRPr="003427D8">
        <w:rPr>
          <w:rFonts w:ascii="Times New Roman" w:eastAsia="Times New Roman" w:hAnsi="Times New Roman" w:cs="Times New Roman"/>
        </w:rPr>
        <w:t>Roll Call/Introduction of Guests</w:t>
      </w:r>
    </w:p>
    <w:p w14:paraId="78399E8D" w14:textId="4F5EA973" w:rsidR="00D82CE8" w:rsidRPr="003427D8" w:rsidRDefault="00104E20" w:rsidP="008722B7">
      <w:pPr>
        <w:numPr>
          <w:ilvl w:val="0"/>
          <w:numId w:val="1"/>
        </w:numPr>
        <w:spacing w:after="0" w:line="240" w:lineRule="auto"/>
        <w:ind w:hanging="360"/>
      </w:pPr>
      <w:r w:rsidRPr="003427D8">
        <w:rPr>
          <w:rFonts w:ascii="Times New Roman" w:eastAsia="Times New Roman" w:hAnsi="Times New Roman" w:cs="Times New Roman"/>
        </w:rPr>
        <w:t>Approval of Minute</w:t>
      </w:r>
      <w:r w:rsidR="00AF5556">
        <w:rPr>
          <w:rFonts w:ascii="Times New Roman" w:eastAsia="Times New Roman" w:hAnsi="Times New Roman" w:cs="Times New Roman"/>
        </w:rPr>
        <w:t xml:space="preserve"> (</w:t>
      </w:r>
      <w:r w:rsidR="007839B9">
        <w:rPr>
          <w:rFonts w:ascii="Times New Roman" w:eastAsia="Times New Roman" w:hAnsi="Times New Roman" w:cs="Times New Roman"/>
        </w:rPr>
        <w:t>January</w:t>
      </w:r>
      <w:r w:rsidR="00B50297">
        <w:rPr>
          <w:rFonts w:ascii="Times New Roman" w:eastAsia="Times New Roman" w:hAnsi="Times New Roman" w:cs="Times New Roman"/>
        </w:rPr>
        <w:t>)</w:t>
      </w:r>
    </w:p>
    <w:p w14:paraId="64B95094" w14:textId="119C14FA" w:rsidR="006B0D57" w:rsidRPr="003427D8" w:rsidRDefault="006B0D57" w:rsidP="00B50297">
      <w:pPr>
        <w:spacing w:after="0" w:line="240" w:lineRule="auto"/>
        <w:ind w:left="2846"/>
      </w:pPr>
      <w:r w:rsidRPr="003427D8">
        <w:rPr>
          <w:rFonts w:ascii="Times New Roman" w:eastAsia="Times New Roman" w:hAnsi="Times New Roman" w:cs="Times New Roman"/>
        </w:rPr>
        <w:tab/>
      </w:r>
    </w:p>
    <w:p w14:paraId="6763703F" w14:textId="523A7E7B" w:rsidR="008722B7" w:rsidRPr="003427D8" w:rsidRDefault="008722B7" w:rsidP="005C0011">
      <w:pPr>
        <w:spacing w:after="0" w:line="240" w:lineRule="auto"/>
      </w:pPr>
    </w:p>
    <w:p w14:paraId="55848A92" w14:textId="3ADD1F9E" w:rsidR="00D82CE8" w:rsidRPr="003427D8" w:rsidRDefault="00104E20" w:rsidP="008722B7">
      <w:pPr>
        <w:spacing w:after="0" w:line="240" w:lineRule="auto"/>
        <w:ind w:left="1609" w:hanging="10"/>
      </w:pPr>
      <w:r w:rsidRPr="003427D8">
        <w:rPr>
          <w:rFonts w:ascii="Times New Roman" w:eastAsia="Times New Roman" w:hAnsi="Times New Roman" w:cs="Times New Roman"/>
        </w:rPr>
        <w:t>5:0</w:t>
      </w:r>
      <w:r w:rsidR="00816F31" w:rsidRPr="003427D8">
        <w:rPr>
          <w:rFonts w:ascii="Times New Roman" w:eastAsia="Times New Roman" w:hAnsi="Times New Roman" w:cs="Times New Roman"/>
        </w:rPr>
        <w:t>5</w:t>
      </w:r>
      <w:r w:rsidR="00C960E6">
        <w:rPr>
          <w:rFonts w:ascii="Times New Roman" w:eastAsia="Times New Roman" w:hAnsi="Times New Roman" w:cs="Times New Roman"/>
        </w:rPr>
        <w:tab/>
      </w:r>
      <w:r w:rsidRPr="003427D8">
        <w:rPr>
          <w:rFonts w:ascii="Times New Roman" w:eastAsia="Times New Roman" w:hAnsi="Times New Roman" w:cs="Times New Roman"/>
        </w:rPr>
        <w:t xml:space="preserve">Orton Academy Principal’s Report </w:t>
      </w:r>
    </w:p>
    <w:p w14:paraId="29165593" w14:textId="17DDA252" w:rsidR="00E46463" w:rsidRPr="003427D8" w:rsidRDefault="00326112" w:rsidP="00326112">
      <w:pPr>
        <w:numPr>
          <w:ilvl w:val="0"/>
          <w:numId w:val="1"/>
        </w:numPr>
        <w:spacing w:after="9"/>
        <w:ind w:hanging="360"/>
      </w:pPr>
      <w:r>
        <w:rPr>
          <w:rFonts w:ascii="Times New Roman" w:eastAsia="Times New Roman" w:hAnsi="Times New Roman" w:cs="Times New Roman"/>
        </w:rPr>
        <w:t>Current</w:t>
      </w:r>
      <w:r w:rsidR="00984CFB">
        <w:rPr>
          <w:rFonts w:ascii="Times New Roman" w:eastAsia="Times New Roman" w:hAnsi="Times New Roman" w:cs="Times New Roman"/>
        </w:rPr>
        <w:t xml:space="preserve"> </w:t>
      </w:r>
      <w:r w:rsidR="00D215FE">
        <w:rPr>
          <w:rFonts w:ascii="Times New Roman" w:eastAsia="Times New Roman" w:hAnsi="Times New Roman" w:cs="Times New Roman"/>
        </w:rPr>
        <w:t>student count</w:t>
      </w:r>
      <w:r w:rsidR="004E6477">
        <w:rPr>
          <w:rFonts w:ascii="Times New Roman" w:eastAsia="Times New Roman" w:hAnsi="Times New Roman" w:cs="Times New Roman"/>
        </w:rPr>
        <w:t xml:space="preserve">  </w:t>
      </w:r>
    </w:p>
    <w:p w14:paraId="3F339B23" w14:textId="77777777" w:rsidR="00D82CE8" w:rsidRPr="003427D8" w:rsidRDefault="00104E20">
      <w:pPr>
        <w:numPr>
          <w:ilvl w:val="0"/>
          <w:numId w:val="1"/>
        </w:numPr>
        <w:spacing w:after="9"/>
        <w:ind w:hanging="360"/>
      </w:pPr>
      <w:r w:rsidRPr="003427D8">
        <w:rPr>
          <w:rFonts w:ascii="Times New Roman" w:eastAsia="Times New Roman" w:hAnsi="Times New Roman" w:cs="Times New Roman"/>
        </w:rPr>
        <w:t>Marketing Update</w:t>
      </w:r>
    </w:p>
    <w:p w14:paraId="011EFCF5" w14:textId="6053C399" w:rsidR="00871345" w:rsidRPr="007839B9" w:rsidRDefault="00104E20" w:rsidP="004E6477">
      <w:pPr>
        <w:numPr>
          <w:ilvl w:val="0"/>
          <w:numId w:val="1"/>
        </w:numPr>
        <w:spacing w:after="9"/>
        <w:ind w:hanging="360"/>
      </w:pPr>
      <w:r w:rsidRPr="003427D8">
        <w:rPr>
          <w:rFonts w:ascii="Times New Roman" w:eastAsia="Times New Roman" w:hAnsi="Times New Roman" w:cs="Times New Roman"/>
        </w:rPr>
        <w:t>Staffing Update</w:t>
      </w:r>
    </w:p>
    <w:p w14:paraId="776701C6" w14:textId="35EDFC17" w:rsidR="007839B9" w:rsidRPr="002B0051" w:rsidRDefault="00160F60" w:rsidP="004E6477">
      <w:pPr>
        <w:numPr>
          <w:ilvl w:val="0"/>
          <w:numId w:val="1"/>
        </w:numPr>
        <w:spacing w:after="9"/>
        <w:ind w:hanging="360"/>
      </w:pPr>
      <w:r>
        <w:rPr>
          <w:rFonts w:ascii="Times New Roman" w:eastAsia="Times New Roman" w:hAnsi="Times New Roman" w:cs="Times New Roman"/>
        </w:rPr>
        <w:t>Pre-enrollment numbers for 2026/27</w:t>
      </w:r>
    </w:p>
    <w:p w14:paraId="7CFF325A" w14:textId="77777777" w:rsidR="00D82CE8" w:rsidRPr="00B53FDC" w:rsidRDefault="00104E20">
      <w:pPr>
        <w:numPr>
          <w:ilvl w:val="0"/>
          <w:numId w:val="1"/>
        </w:numPr>
        <w:spacing w:after="343" w:line="262" w:lineRule="auto"/>
        <w:ind w:hanging="360"/>
      </w:pPr>
      <w:r w:rsidRPr="003427D8">
        <w:rPr>
          <w:rFonts w:ascii="Times New Roman" w:eastAsia="Times New Roman" w:hAnsi="Times New Roman" w:cs="Times New Roman"/>
        </w:rPr>
        <w:t>Upcoming Events</w:t>
      </w:r>
    </w:p>
    <w:p w14:paraId="15BB835F" w14:textId="2BD26AE7" w:rsidR="00B53FDC" w:rsidRPr="003427D8" w:rsidRDefault="00B53FDC" w:rsidP="00B53FDC">
      <w:pPr>
        <w:spacing w:after="343" w:line="262" w:lineRule="auto"/>
        <w:ind w:left="1599"/>
      </w:pPr>
      <w:r>
        <w:rPr>
          <w:rFonts w:ascii="Times New Roman" w:eastAsia="Times New Roman" w:hAnsi="Times New Roman" w:cs="Times New Roman"/>
        </w:rPr>
        <w:t>5:20</w:t>
      </w:r>
      <w:r>
        <w:rPr>
          <w:rFonts w:ascii="Times New Roman" w:eastAsia="Times New Roman" w:hAnsi="Times New Roman" w:cs="Times New Roman"/>
        </w:rPr>
        <w:tab/>
      </w:r>
      <w:r w:rsidR="00975E9F">
        <w:rPr>
          <w:rFonts w:ascii="Times New Roman" w:eastAsia="Times New Roman" w:hAnsi="Times New Roman" w:cs="Times New Roman"/>
        </w:rPr>
        <w:t xml:space="preserve">Approval of </w:t>
      </w:r>
      <w:r w:rsidR="00F87DF2">
        <w:rPr>
          <w:rFonts w:ascii="Times New Roman" w:eastAsia="Times New Roman" w:hAnsi="Times New Roman" w:cs="Times New Roman"/>
        </w:rPr>
        <w:t>staff salary</w:t>
      </w:r>
    </w:p>
    <w:p w14:paraId="4D81C60E" w14:textId="0B16B97A" w:rsidR="00657B6B" w:rsidRPr="003427D8" w:rsidRDefault="00104E20" w:rsidP="003427D8">
      <w:pPr>
        <w:spacing w:after="252" w:line="240" w:lineRule="auto"/>
        <w:ind w:left="1609" w:hanging="10"/>
        <w:rPr>
          <w:rFonts w:ascii="Times New Roman" w:eastAsia="Times New Roman" w:hAnsi="Times New Roman" w:cs="Times New Roman"/>
        </w:rPr>
      </w:pPr>
      <w:r w:rsidRPr="003427D8">
        <w:rPr>
          <w:rFonts w:ascii="Times New Roman" w:eastAsia="Times New Roman" w:hAnsi="Times New Roman" w:cs="Times New Roman"/>
        </w:rPr>
        <w:t>5:</w:t>
      </w:r>
      <w:r w:rsidR="00096652">
        <w:rPr>
          <w:rFonts w:ascii="Times New Roman" w:eastAsia="Times New Roman" w:hAnsi="Times New Roman" w:cs="Times New Roman"/>
        </w:rPr>
        <w:t>25</w:t>
      </w:r>
      <w:r w:rsidR="00A77E18">
        <w:rPr>
          <w:rFonts w:ascii="Times New Roman" w:eastAsia="Times New Roman" w:hAnsi="Times New Roman" w:cs="Times New Roman"/>
        </w:rPr>
        <w:tab/>
      </w:r>
      <w:r w:rsidRPr="003427D8">
        <w:rPr>
          <w:rFonts w:ascii="Times New Roman" w:eastAsia="Times New Roman" w:hAnsi="Times New Roman" w:cs="Times New Roman"/>
        </w:rPr>
        <w:t xml:space="preserve">Finance Committee Update </w:t>
      </w:r>
    </w:p>
    <w:p w14:paraId="3AA761C4" w14:textId="2479978F" w:rsidR="000E561F" w:rsidRDefault="005C0011" w:rsidP="002B30AD">
      <w:pPr>
        <w:numPr>
          <w:ilvl w:val="0"/>
          <w:numId w:val="1"/>
        </w:numPr>
        <w:spacing w:after="9" w:line="240" w:lineRule="auto"/>
        <w:ind w:hanging="360"/>
        <w:rPr>
          <w:rFonts w:ascii="Times New Roman" w:eastAsia="Times New Roman" w:hAnsi="Times New Roman" w:cs="Times New Roman"/>
        </w:rPr>
      </w:pPr>
      <w:r w:rsidRPr="003427D8">
        <w:rPr>
          <w:rFonts w:ascii="Times New Roman" w:eastAsia="Times New Roman" w:hAnsi="Times New Roman" w:cs="Times New Roman"/>
        </w:rPr>
        <w:t xml:space="preserve">Review </w:t>
      </w:r>
      <w:r w:rsidR="009052FD">
        <w:rPr>
          <w:rFonts w:ascii="Times New Roman" w:eastAsia="Times New Roman" w:hAnsi="Times New Roman" w:cs="Times New Roman"/>
        </w:rPr>
        <w:t>February</w:t>
      </w:r>
      <w:r w:rsidRPr="003427D8">
        <w:rPr>
          <w:rFonts w:ascii="Times New Roman" w:eastAsia="Times New Roman" w:hAnsi="Times New Roman" w:cs="Times New Roman"/>
        </w:rPr>
        <w:t xml:space="preserve"> Finance Report</w:t>
      </w:r>
    </w:p>
    <w:p w14:paraId="0AF48DB7" w14:textId="77777777" w:rsidR="009052FD" w:rsidRDefault="009052FD" w:rsidP="009052FD">
      <w:pPr>
        <w:spacing w:after="9" w:line="240" w:lineRule="auto"/>
        <w:ind w:left="720"/>
        <w:rPr>
          <w:rFonts w:ascii="Times New Roman" w:eastAsia="Times New Roman" w:hAnsi="Times New Roman" w:cs="Times New Roman"/>
        </w:rPr>
      </w:pPr>
    </w:p>
    <w:p w14:paraId="7587D7FA" w14:textId="11E9CA79" w:rsidR="009052FD" w:rsidRDefault="003D7229" w:rsidP="009052FD">
      <w:pPr>
        <w:spacing w:after="9" w:line="240" w:lineRule="auto"/>
        <w:ind w:left="1599"/>
        <w:rPr>
          <w:rFonts w:ascii="Times New Roman" w:eastAsia="Times New Roman" w:hAnsi="Times New Roman" w:cs="Times New Roman"/>
        </w:rPr>
      </w:pPr>
      <w:r>
        <w:rPr>
          <w:rFonts w:ascii="Times New Roman" w:eastAsia="Times New Roman" w:hAnsi="Times New Roman" w:cs="Times New Roman"/>
        </w:rPr>
        <w:t>5:3</w:t>
      </w:r>
      <w:r w:rsidR="00096652">
        <w:rPr>
          <w:rFonts w:ascii="Times New Roman" w:eastAsia="Times New Roman" w:hAnsi="Times New Roman" w:cs="Times New Roman"/>
        </w:rPr>
        <w:t>0</w:t>
      </w:r>
      <w:r>
        <w:rPr>
          <w:rFonts w:ascii="Times New Roman" w:eastAsia="Times New Roman" w:hAnsi="Times New Roman" w:cs="Times New Roman"/>
        </w:rPr>
        <w:tab/>
      </w:r>
      <w:r w:rsidR="004E3E43">
        <w:rPr>
          <w:rFonts w:ascii="Times New Roman" w:eastAsia="Times New Roman" w:hAnsi="Times New Roman" w:cs="Times New Roman"/>
        </w:rPr>
        <w:t xml:space="preserve">Discussion of </w:t>
      </w:r>
      <w:r w:rsidR="00D54272">
        <w:rPr>
          <w:rFonts w:ascii="Times New Roman" w:eastAsia="Times New Roman" w:hAnsi="Times New Roman" w:cs="Times New Roman"/>
        </w:rPr>
        <w:t>suggested revisions to Orton Academy policy</w:t>
      </w:r>
    </w:p>
    <w:p w14:paraId="67004BEC" w14:textId="77777777" w:rsidR="009E5327" w:rsidRPr="009E5327" w:rsidRDefault="009E5327" w:rsidP="00782380">
      <w:pPr>
        <w:numPr>
          <w:ilvl w:val="0"/>
          <w:numId w:val="6"/>
        </w:numPr>
        <w:spacing w:before="100" w:beforeAutospacing="1" w:after="100" w:afterAutospacing="1" w:line="240" w:lineRule="auto"/>
        <w:rPr>
          <w:rFonts w:ascii="Times New Roman" w:eastAsia="Times New Roman" w:hAnsi="Times New Roman" w:cs="Times New Roman"/>
        </w:rPr>
      </w:pPr>
      <w:r w:rsidRPr="009E5327">
        <w:rPr>
          <w:rFonts w:ascii="Times New Roman" w:eastAsia="Times New Roman" w:hAnsi="Times New Roman" w:cs="Times New Roman"/>
          <w:b/>
          <w:bCs/>
        </w:rPr>
        <w:t>Updated Enrollment Policy</w:t>
      </w:r>
    </w:p>
    <w:p w14:paraId="0054962C" w14:textId="116D7F91" w:rsidR="00782380" w:rsidRPr="009E5327" w:rsidRDefault="00D54272" w:rsidP="009E5327">
      <w:pPr>
        <w:spacing w:before="100" w:beforeAutospacing="1" w:after="100" w:afterAutospacing="1" w:line="240" w:lineRule="auto"/>
        <w:ind w:left="2519"/>
        <w:rPr>
          <w:rFonts w:ascii="Times New Roman" w:eastAsia="Times New Roman" w:hAnsi="Times New Roman" w:cs="Times New Roman"/>
        </w:rPr>
      </w:pPr>
      <w:r w:rsidRPr="009E5327">
        <w:rPr>
          <w:rFonts w:ascii="Times New Roman" w:eastAsia="Times New Roman" w:hAnsi="Times New Roman" w:cs="Times New Roman"/>
        </w:rPr>
        <w:t>The revised policy preserves Orton's dyslexia-focused mission, ensures equal access and legal compliance, reduces exposure to OCR, authorizer, or charter renewal findings, and provides clarity and consistency for staff and families.</w:t>
      </w:r>
    </w:p>
    <w:p w14:paraId="5924BC0C" w14:textId="0102C1B2" w:rsidR="00782380" w:rsidRPr="00096652" w:rsidRDefault="00715E37" w:rsidP="00096652">
      <w:pPr>
        <w:numPr>
          <w:ilvl w:val="0"/>
          <w:numId w:val="6"/>
        </w:numPr>
        <w:spacing w:before="100" w:beforeAutospacing="1" w:after="100" w:afterAutospacing="1" w:line="240" w:lineRule="auto"/>
        <w:rPr>
          <w:rFonts w:ascii="Times New Roman" w:eastAsia="Times New Roman" w:hAnsi="Times New Roman" w:cs="Times New Roman"/>
          <w:b/>
          <w:bCs/>
        </w:rPr>
      </w:pPr>
      <w:r w:rsidRPr="00096652">
        <w:rPr>
          <w:rFonts w:ascii="Times New Roman" w:eastAsia="Times New Roman" w:hAnsi="Times New Roman" w:cs="Times New Roman"/>
          <w:b/>
          <w:bCs/>
        </w:rPr>
        <w:t xml:space="preserve">Student Use of Cell Phones &amp; Other Personal Technology </w:t>
      </w:r>
      <w:r w:rsidR="00096652">
        <w:rPr>
          <w:rFonts w:ascii="Times New Roman" w:eastAsia="Times New Roman" w:hAnsi="Times New Roman" w:cs="Times New Roman"/>
          <w:b/>
          <w:bCs/>
        </w:rPr>
        <w:t>Devices</w:t>
      </w:r>
    </w:p>
    <w:p w14:paraId="410C6CC4" w14:textId="7C89A03E" w:rsidR="000F365F" w:rsidRPr="00531454" w:rsidRDefault="00724F1C" w:rsidP="00531454">
      <w:pPr>
        <w:spacing w:before="100" w:beforeAutospacing="1" w:after="100" w:afterAutospacing="1" w:line="240" w:lineRule="auto"/>
        <w:ind w:left="2519"/>
        <w:rPr>
          <w:rFonts w:ascii="Times New Roman" w:eastAsia="Times New Roman" w:hAnsi="Times New Roman" w:cs="Times New Roman"/>
        </w:rPr>
      </w:pPr>
      <w:r w:rsidRPr="00531454">
        <w:rPr>
          <w:rFonts w:ascii="Times New Roman" w:eastAsia="Times New Roman" w:hAnsi="Times New Roman" w:cs="Times New Roman"/>
        </w:rPr>
        <w:t>A</w:t>
      </w:r>
      <w:r w:rsidR="000F365F" w:rsidRPr="00531454">
        <w:rPr>
          <w:rFonts w:ascii="Times New Roman" w:eastAsia="Times New Roman" w:hAnsi="Times New Roman" w:cs="Times New Roman"/>
        </w:rPr>
        <w:t xml:space="preserve">s of 7/1/26, </w:t>
      </w:r>
      <w:r w:rsidR="004A7983" w:rsidRPr="00531454">
        <w:rPr>
          <w:rFonts w:ascii="Times New Roman" w:eastAsia="Times New Roman" w:hAnsi="Times New Roman" w:cs="Times New Roman"/>
        </w:rPr>
        <w:t xml:space="preserve">all schools will be required </w:t>
      </w:r>
      <w:r w:rsidR="000F365F" w:rsidRPr="00531454">
        <w:rPr>
          <w:rFonts w:ascii="Times New Roman" w:eastAsia="Times New Roman" w:hAnsi="Times New Roman" w:cs="Times New Roman"/>
        </w:rPr>
        <w:t xml:space="preserve">to have a phone/personal device policy. Orton </w:t>
      </w:r>
      <w:r w:rsidR="004A7983" w:rsidRPr="00531454">
        <w:rPr>
          <w:rFonts w:ascii="Times New Roman" w:eastAsia="Times New Roman" w:hAnsi="Times New Roman" w:cs="Times New Roman"/>
        </w:rPr>
        <w:t xml:space="preserve">Academy </w:t>
      </w:r>
      <w:r w:rsidR="00E317F1" w:rsidRPr="00531454">
        <w:rPr>
          <w:rFonts w:ascii="Times New Roman" w:eastAsia="Times New Roman" w:hAnsi="Times New Roman" w:cs="Times New Roman"/>
        </w:rPr>
        <w:t xml:space="preserve">currently </w:t>
      </w:r>
      <w:r w:rsidR="000F365F" w:rsidRPr="00531454">
        <w:rPr>
          <w:rFonts w:ascii="Times New Roman" w:eastAsia="Times New Roman" w:hAnsi="Times New Roman" w:cs="Times New Roman"/>
        </w:rPr>
        <w:t>does not have one. </w:t>
      </w:r>
    </w:p>
    <w:p w14:paraId="7CA46198" w14:textId="28385C3D" w:rsidR="00E317F1" w:rsidRPr="00096652" w:rsidRDefault="00D52709" w:rsidP="000F365F">
      <w:pPr>
        <w:numPr>
          <w:ilvl w:val="0"/>
          <w:numId w:val="6"/>
        </w:numPr>
        <w:spacing w:before="100" w:beforeAutospacing="1" w:after="100" w:afterAutospacing="1" w:line="240" w:lineRule="auto"/>
        <w:rPr>
          <w:rFonts w:ascii="Times New Roman" w:eastAsia="Times New Roman" w:hAnsi="Times New Roman" w:cs="Times New Roman"/>
          <w:b/>
          <w:bCs/>
        </w:rPr>
      </w:pPr>
      <w:r w:rsidRPr="00096652">
        <w:rPr>
          <w:rFonts w:ascii="Times New Roman" w:eastAsia="Times New Roman" w:hAnsi="Times New Roman" w:cs="Times New Roman"/>
          <w:b/>
          <w:bCs/>
        </w:rPr>
        <w:t>Resolution Authorizing Submission of a Grade Level Expansion Application</w:t>
      </w:r>
    </w:p>
    <w:p w14:paraId="0406E1BE" w14:textId="77777777" w:rsidR="00531454" w:rsidRPr="00531454" w:rsidRDefault="00531454" w:rsidP="00531454">
      <w:pPr>
        <w:spacing w:before="100" w:beforeAutospacing="1" w:after="100" w:afterAutospacing="1" w:line="240" w:lineRule="auto"/>
        <w:ind w:left="2519"/>
        <w:rPr>
          <w:rFonts w:ascii="Times New Roman" w:eastAsia="Times New Roman" w:hAnsi="Times New Roman" w:cs="Times New Roman"/>
        </w:rPr>
      </w:pPr>
      <w:r w:rsidRPr="00531454">
        <w:rPr>
          <w:rFonts w:ascii="Times New Roman" w:eastAsia="Times New Roman" w:hAnsi="Times New Roman" w:cs="Times New Roman"/>
        </w:rPr>
        <w:t>It is best practice to authorize the grade expansion work and capture next steps in a public meeting and board minutes. </w:t>
      </w:r>
    </w:p>
    <w:p w14:paraId="170EF5F1" w14:textId="77777777" w:rsidR="00531454" w:rsidRPr="00531454" w:rsidRDefault="00531454" w:rsidP="00531454">
      <w:pPr>
        <w:pStyle w:val="ListParagraph"/>
        <w:numPr>
          <w:ilvl w:val="0"/>
          <w:numId w:val="10"/>
        </w:numPr>
        <w:spacing w:before="100" w:beforeAutospacing="1" w:after="100" w:afterAutospacing="1" w:line="240" w:lineRule="auto"/>
        <w:rPr>
          <w:rFonts w:ascii="Times New Roman" w:eastAsia="Times New Roman" w:hAnsi="Times New Roman" w:cs="Times New Roman"/>
        </w:rPr>
      </w:pPr>
      <w:r w:rsidRPr="00531454">
        <w:rPr>
          <w:rFonts w:ascii="Times New Roman" w:eastAsia="Times New Roman" w:hAnsi="Times New Roman" w:cs="Times New Roman"/>
        </w:rPr>
        <w:t xml:space="preserve">The resolution names that the proposed grade-level expansion is driven by the need to provide continuity of support for students with dyslexia and reading challenges, </w:t>
      </w:r>
      <w:r w:rsidRPr="00531454">
        <w:rPr>
          <w:rFonts w:ascii="Times New Roman" w:eastAsia="Times New Roman" w:hAnsi="Times New Roman" w:cs="Times New Roman"/>
        </w:rPr>
        <w:lastRenderedPageBreak/>
        <w:t>ensuring consistent instructional approaches and aligned intervention systems over time. Expanding to earlier grades enables early identification and intervention, preventing reading and learning gaps from compounding and allowing supports to be delivered at the point of greatest impact. This expansion directly aligns with Orton Academy’s mission and responds to demonstrated community demand for earlier access to specialized, evidence-based instruction.</w:t>
      </w:r>
    </w:p>
    <w:p w14:paraId="2BA79E55" w14:textId="55784B60" w:rsidR="008D364E" w:rsidRPr="00897D3D" w:rsidRDefault="00897D3D" w:rsidP="00EF3BAC">
      <w:pPr>
        <w:spacing w:before="100" w:beforeAutospacing="1" w:after="100" w:afterAutospacing="1" w:line="240" w:lineRule="auto"/>
        <w:ind w:left="1599"/>
        <w:rPr>
          <w:rFonts w:ascii="Times New Roman" w:eastAsia="Times New Roman" w:hAnsi="Times New Roman" w:cs="Times New Roman"/>
        </w:rPr>
      </w:pPr>
      <w:r>
        <w:rPr>
          <w:rFonts w:ascii="Times New Roman" w:eastAsia="Times New Roman" w:hAnsi="Times New Roman" w:cs="Times New Roman"/>
        </w:rPr>
        <w:t>5:50</w:t>
      </w:r>
      <w:r w:rsidR="008D364E">
        <w:rPr>
          <w:rFonts w:ascii="Times New Roman" w:eastAsia="Times New Roman" w:hAnsi="Times New Roman" w:cs="Times New Roman"/>
        </w:rPr>
        <w:tab/>
        <w:t>Review and discuss draft strategic plan</w:t>
      </w:r>
    </w:p>
    <w:p w14:paraId="6BBDA56F" w14:textId="1217B688" w:rsidR="003F559D" w:rsidRPr="003427D8" w:rsidRDefault="00B830F5" w:rsidP="003F559D">
      <w:pPr>
        <w:spacing w:after="252"/>
        <w:ind w:left="879" w:firstLine="720"/>
        <w:rPr>
          <w:rFonts w:ascii="Times New Roman" w:eastAsia="Times New Roman" w:hAnsi="Times New Roman" w:cs="Times New Roman"/>
        </w:rPr>
      </w:pPr>
      <w:r>
        <w:rPr>
          <w:rFonts w:ascii="Times New Roman" w:eastAsia="Times New Roman" w:hAnsi="Times New Roman" w:cs="Times New Roman"/>
        </w:rPr>
        <w:t>6:00</w:t>
      </w:r>
      <w:r w:rsidR="003F559D">
        <w:rPr>
          <w:rFonts w:ascii="Times New Roman" w:eastAsia="Times New Roman" w:hAnsi="Times New Roman" w:cs="Times New Roman"/>
        </w:rPr>
        <w:tab/>
        <w:t>Public Comments</w:t>
      </w:r>
    </w:p>
    <w:p w14:paraId="658093C0" w14:textId="76F1889F" w:rsidR="003F559D" w:rsidRDefault="00B830F5" w:rsidP="003F559D">
      <w:pPr>
        <w:spacing w:after="252"/>
        <w:ind w:left="879" w:firstLine="720"/>
        <w:rPr>
          <w:rFonts w:ascii="Times New Roman" w:eastAsia="Times New Roman" w:hAnsi="Times New Roman" w:cs="Times New Roman"/>
        </w:rPr>
      </w:pPr>
      <w:r>
        <w:rPr>
          <w:rFonts w:ascii="Times New Roman" w:eastAsia="Times New Roman" w:hAnsi="Times New Roman" w:cs="Times New Roman"/>
        </w:rPr>
        <w:t>6:05</w:t>
      </w:r>
      <w:r w:rsidR="003F559D">
        <w:rPr>
          <w:rFonts w:ascii="Times New Roman" w:eastAsia="Times New Roman" w:hAnsi="Times New Roman" w:cs="Times New Roman"/>
        </w:rPr>
        <w:tab/>
      </w:r>
      <w:r w:rsidR="003F559D" w:rsidRPr="003427D8">
        <w:rPr>
          <w:rFonts w:ascii="Times New Roman" w:eastAsia="Times New Roman" w:hAnsi="Times New Roman" w:cs="Times New Roman"/>
        </w:rPr>
        <w:t>Old Business/New Business</w:t>
      </w:r>
    </w:p>
    <w:p w14:paraId="4E7736FE" w14:textId="57DB9C45" w:rsidR="00816F31" w:rsidRPr="003427D8" w:rsidRDefault="00C757F5" w:rsidP="00DB0884">
      <w:pPr>
        <w:spacing w:after="9"/>
        <w:ind w:left="1609" w:hanging="10"/>
        <w:rPr>
          <w:rFonts w:ascii="Times New Roman" w:eastAsia="Times New Roman" w:hAnsi="Times New Roman" w:cs="Times New Roman"/>
        </w:rPr>
      </w:pPr>
      <w:r>
        <w:rPr>
          <w:rFonts w:ascii="Times New Roman" w:eastAsia="Times New Roman" w:hAnsi="Times New Roman" w:cs="Times New Roman"/>
        </w:rPr>
        <w:t>6:0</w:t>
      </w:r>
      <w:r w:rsidR="004028E0">
        <w:rPr>
          <w:rFonts w:ascii="Times New Roman" w:eastAsia="Times New Roman" w:hAnsi="Times New Roman" w:cs="Times New Roman"/>
        </w:rPr>
        <w:t>6</w:t>
      </w:r>
      <w:r w:rsidR="00C960E6">
        <w:rPr>
          <w:rFonts w:ascii="Times New Roman" w:eastAsia="Times New Roman" w:hAnsi="Times New Roman" w:cs="Times New Roman"/>
        </w:rPr>
        <w:tab/>
      </w:r>
      <w:r w:rsidR="00AF5C43" w:rsidRPr="003427D8">
        <w:rPr>
          <w:rFonts w:ascii="Times New Roman" w:eastAsia="Times New Roman" w:hAnsi="Times New Roman" w:cs="Times New Roman"/>
        </w:rPr>
        <w:t>Adjourn</w:t>
      </w:r>
    </w:p>
    <w:p w14:paraId="56BF07EA" w14:textId="35B6040C" w:rsidR="00C53D0D" w:rsidRPr="003427D8" w:rsidRDefault="00C53D0D" w:rsidP="00DB0884">
      <w:pPr>
        <w:spacing w:after="9"/>
        <w:ind w:left="1609" w:hanging="10"/>
        <w:rPr>
          <w:rFonts w:ascii="Times New Roman" w:eastAsia="Times New Roman" w:hAnsi="Times New Roman" w:cs="Times New Roman"/>
        </w:rPr>
      </w:pPr>
      <w:r w:rsidRPr="003427D8">
        <w:rPr>
          <w:rFonts w:ascii="Times New Roman" w:eastAsia="Times New Roman" w:hAnsi="Times New Roman" w:cs="Times New Roman"/>
        </w:rPr>
        <w:br/>
      </w:r>
    </w:p>
    <w:p w14:paraId="1B5D28C8" w14:textId="7F85A58D" w:rsidR="00C53D0D" w:rsidRPr="003427D8" w:rsidRDefault="00C53D0D" w:rsidP="003427D8">
      <w:pPr>
        <w:spacing w:after="9"/>
        <w:rPr>
          <w:rFonts w:ascii="Times New Roman" w:eastAsia="Times New Roman" w:hAnsi="Times New Roman" w:cs="Times New Roman"/>
          <w:sz w:val="20"/>
          <w:szCs w:val="20"/>
        </w:rPr>
      </w:pPr>
    </w:p>
    <w:sectPr w:rsidR="00C53D0D" w:rsidRPr="003427D8" w:rsidSect="000E561F">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076C"/>
    <w:multiLevelType w:val="hybridMultilevel"/>
    <w:tmpl w:val="11D8CEB4"/>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15:restartNumberingAfterBreak="0">
    <w:nsid w:val="1D882672"/>
    <w:multiLevelType w:val="multilevel"/>
    <w:tmpl w:val="27124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F1CE5"/>
    <w:multiLevelType w:val="hybridMultilevel"/>
    <w:tmpl w:val="85DEFC9A"/>
    <w:lvl w:ilvl="0" w:tplc="CA06F13E">
      <w:numFmt w:val="bullet"/>
      <w:lvlText w:val="-"/>
      <w:lvlJc w:val="left"/>
      <w:pPr>
        <w:ind w:left="2486" w:hanging="360"/>
      </w:pPr>
      <w:rPr>
        <w:rFonts w:ascii="Times New Roman" w:eastAsia="Times New Roman" w:hAnsi="Times New Roman" w:cs="Times New Roman" w:hint="default"/>
        <w:sz w:val="24"/>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3" w15:restartNumberingAfterBreak="0">
    <w:nsid w:val="319C626A"/>
    <w:multiLevelType w:val="hybridMultilevel"/>
    <w:tmpl w:val="79BCC5B6"/>
    <w:lvl w:ilvl="0" w:tplc="8BCC8762">
      <w:start w:val="1"/>
      <w:numFmt w:val="bullet"/>
      <w:lvlText w:val="●"/>
      <w:lvlJc w:val="left"/>
      <w:pPr>
        <w:ind w:left="2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62E8F4">
      <w:start w:val="1"/>
      <w:numFmt w:val="bullet"/>
      <w:lvlText w:val="o"/>
      <w:lvlJc w:val="left"/>
      <w:pPr>
        <w:ind w:left="3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C0968A">
      <w:start w:val="1"/>
      <w:numFmt w:val="bullet"/>
      <w:lvlText w:val="▪"/>
      <w:lvlJc w:val="left"/>
      <w:pPr>
        <w:ind w:left="4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C001E2">
      <w:start w:val="1"/>
      <w:numFmt w:val="bullet"/>
      <w:lvlText w:val="•"/>
      <w:lvlJc w:val="left"/>
      <w:pPr>
        <w:ind w:left="5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24F826">
      <w:start w:val="1"/>
      <w:numFmt w:val="bullet"/>
      <w:lvlText w:val="o"/>
      <w:lvlJc w:val="left"/>
      <w:pPr>
        <w:ind w:left="5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E0D982">
      <w:start w:val="1"/>
      <w:numFmt w:val="bullet"/>
      <w:lvlText w:val="▪"/>
      <w:lvlJc w:val="left"/>
      <w:pPr>
        <w:ind w:left="6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96D4F0">
      <w:start w:val="1"/>
      <w:numFmt w:val="bullet"/>
      <w:lvlText w:val="•"/>
      <w:lvlJc w:val="left"/>
      <w:pPr>
        <w:ind w:left="7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04A988">
      <w:start w:val="1"/>
      <w:numFmt w:val="bullet"/>
      <w:lvlText w:val="o"/>
      <w:lvlJc w:val="left"/>
      <w:pPr>
        <w:ind w:left="7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5882BE">
      <w:start w:val="1"/>
      <w:numFmt w:val="bullet"/>
      <w:lvlText w:val="▪"/>
      <w:lvlJc w:val="left"/>
      <w:pPr>
        <w:ind w:left="8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E25FD5"/>
    <w:multiLevelType w:val="multilevel"/>
    <w:tmpl w:val="91282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66DBF"/>
    <w:multiLevelType w:val="multilevel"/>
    <w:tmpl w:val="EF644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046BB"/>
    <w:multiLevelType w:val="hybridMultilevel"/>
    <w:tmpl w:val="AD5C49C6"/>
    <w:lvl w:ilvl="0" w:tplc="F84E70A4">
      <w:numFmt w:val="bullet"/>
      <w:lvlText w:val="-"/>
      <w:lvlJc w:val="left"/>
      <w:pPr>
        <w:ind w:left="2519" w:hanging="360"/>
      </w:pPr>
      <w:rPr>
        <w:rFonts w:ascii="Times New Roman" w:eastAsia="Times New Roman" w:hAnsi="Times New Roman" w:cs="Times New Roman"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7" w15:restartNumberingAfterBreak="0">
    <w:nsid w:val="5D9C6D95"/>
    <w:multiLevelType w:val="hybridMultilevel"/>
    <w:tmpl w:val="C56AF1DA"/>
    <w:lvl w:ilvl="0" w:tplc="BE00A4C6">
      <w:start w:val="1"/>
      <w:numFmt w:val="decimal"/>
      <w:lvlText w:val="%1."/>
      <w:lvlJc w:val="left"/>
      <w:pPr>
        <w:ind w:left="2519" w:hanging="360"/>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8" w15:restartNumberingAfterBreak="0">
    <w:nsid w:val="601B43CA"/>
    <w:multiLevelType w:val="hybridMultilevel"/>
    <w:tmpl w:val="69FC5B84"/>
    <w:lvl w:ilvl="0" w:tplc="44F603FE">
      <w:numFmt w:val="bullet"/>
      <w:lvlText w:val="-"/>
      <w:lvlJc w:val="left"/>
      <w:pPr>
        <w:ind w:left="2519" w:hanging="360"/>
      </w:pPr>
      <w:rPr>
        <w:rFonts w:ascii="Times New Roman" w:eastAsia="Times New Roman" w:hAnsi="Times New Roman" w:cs="Times New Roman"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9" w15:restartNumberingAfterBreak="0">
    <w:nsid w:val="7F2156CD"/>
    <w:multiLevelType w:val="hybridMultilevel"/>
    <w:tmpl w:val="7F24307A"/>
    <w:lvl w:ilvl="0" w:tplc="04090001">
      <w:start w:val="1"/>
      <w:numFmt w:val="bullet"/>
      <w:lvlText w:val=""/>
      <w:lvlJc w:val="left"/>
      <w:pPr>
        <w:ind w:left="3239" w:hanging="360"/>
      </w:pPr>
      <w:rPr>
        <w:rFonts w:ascii="Symbol" w:hAnsi="Symbol" w:hint="default"/>
      </w:rPr>
    </w:lvl>
    <w:lvl w:ilvl="1" w:tplc="04090003" w:tentative="1">
      <w:start w:val="1"/>
      <w:numFmt w:val="bullet"/>
      <w:lvlText w:val="o"/>
      <w:lvlJc w:val="left"/>
      <w:pPr>
        <w:ind w:left="3959" w:hanging="360"/>
      </w:pPr>
      <w:rPr>
        <w:rFonts w:ascii="Courier New" w:hAnsi="Courier New" w:cs="Courier New" w:hint="default"/>
      </w:rPr>
    </w:lvl>
    <w:lvl w:ilvl="2" w:tplc="04090005" w:tentative="1">
      <w:start w:val="1"/>
      <w:numFmt w:val="bullet"/>
      <w:lvlText w:val=""/>
      <w:lvlJc w:val="left"/>
      <w:pPr>
        <w:ind w:left="4679" w:hanging="360"/>
      </w:pPr>
      <w:rPr>
        <w:rFonts w:ascii="Wingdings" w:hAnsi="Wingdings" w:hint="default"/>
      </w:rPr>
    </w:lvl>
    <w:lvl w:ilvl="3" w:tplc="04090001" w:tentative="1">
      <w:start w:val="1"/>
      <w:numFmt w:val="bullet"/>
      <w:lvlText w:val=""/>
      <w:lvlJc w:val="left"/>
      <w:pPr>
        <w:ind w:left="5399" w:hanging="360"/>
      </w:pPr>
      <w:rPr>
        <w:rFonts w:ascii="Symbol" w:hAnsi="Symbol" w:hint="default"/>
      </w:rPr>
    </w:lvl>
    <w:lvl w:ilvl="4" w:tplc="04090003" w:tentative="1">
      <w:start w:val="1"/>
      <w:numFmt w:val="bullet"/>
      <w:lvlText w:val="o"/>
      <w:lvlJc w:val="left"/>
      <w:pPr>
        <w:ind w:left="6119" w:hanging="360"/>
      </w:pPr>
      <w:rPr>
        <w:rFonts w:ascii="Courier New" w:hAnsi="Courier New" w:cs="Courier New" w:hint="default"/>
      </w:rPr>
    </w:lvl>
    <w:lvl w:ilvl="5" w:tplc="04090005" w:tentative="1">
      <w:start w:val="1"/>
      <w:numFmt w:val="bullet"/>
      <w:lvlText w:val=""/>
      <w:lvlJc w:val="left"/>
      <w:pPr>
        <w:ind w:left="6839" w:hanging="360"/>
      </w:pPr>
      <w:rPr>
        <w:rFonts w:ascii="Wingdings" w:hAnsi="Wingdings" w:hint="default"/>
      </w:rPr>
    </w:lvl>
    <w:lvl w:ilvl="6" w:tplc="04090001" w:tentative="1">
      <w:start w:val="1"/>
      <w:numFmt w:val="bullet"/>
      <w:lvlText w:val=""/>
      <w:lvlJc w:val="left"/>
      <w:pPr>
        <w:ind w:left="7559" w:hanging="360"/>
      </w:pPr>
      <w:rPr>
        <w:rFonts w:ascii="Symbol" w:hAnsi="Symbol" w:hint="default"/>
      </w:rPr>
    </w:lvl>
    <w:lvl w:ilvl="7" w:tplc="04090003" w:tentative="1">
      <w:start w:val="1"/>
      <w:numFmt w:val="bullet"/>
      <w:lvlText w:val="o"/>
      <w:lvlJc w:val="left"/>
      <w:pPr>
        <w:ind w:left="8279" w:hanging="360"/>
      </w:pPr>
      <w:rPr>
        <w:rFonts w:ascii="Courier New" w:hAnsi="Courier New" w:cs="Courier New" w:hint="default"/>
      </w:rPr>
    </w:lvl>
    <w:lvl w:ilvl="8" w:tplc="04090005" w:tentative="1">
      <w:start w:val="1"/>
      <w:numFmt w:val="bullet"/>
      <w:lvlText w:val=""/>
      <w:lvlJc w:val="left"/>
      <w:pPr>
        <w:ind w:left="8999" w:hanging="360"/>
      </w:pPr>
      <w:rPr>
        <w:rFonts w:ascii="Wingdings" w:hAnsi="Wingdings" w:hint="default"/>
      </w:rPr>
    </w:lvl>
  </w:abstractNum>
  <w:num w:numId="1" w16cid:durableId="1237665956">
    <w:abstractNumId w:val="3"/>
  </w:num>
  <w:num w:numId="2" w16cid:durableId="757097767">
    <w:abstractNumId w:val="2"/>
  </w:num>
  <w:num w:numId="3" w16cid:durableId="864950807">
    <w:abstractNumId w:val="8"/>
  </w:num>
  <w:num w:numId="4" w16cid:durableId="1410545066">
    <w:abstractNumId w:val="6"/>
  </w:num>
  <w:num w:numId="5" w16cid:durableId="1087267626">
    <w:abstractNumId w:val="0"/>
  </w:num>
  <w:num w:numId="6" w16cid:durableId="630865349">
    <w:abstractNumId w:val="7"/>
  </w:num>
  <w:num w:numId="7" w16cid:durableId="1993213083">
    <w:abstractNumId w:val="4"/>
    <w:lvlOverride w:ilvl="0"/>
    <w:lvlOverride w:ilvl="1"/>
    <w:lvlOverride w:ilvl="2"/>
    <w:lvlOverride w:ilvl="3"/>
    <w:lvlOverride w:ilvl="4"/>
    <w:lvlOverride w:ilvl="5"/>
    <w:lvlOverride w:ilvl="6"/>
    <w:lvlOverride w:ilvl="7"/>
    <w:lvlOverride w:ilvl="8"/>
  </w:num>
  <w:num w:numId="8" w16cid:durableId="2044868285">
    <w:abstractNumId w:val="1"/>
    <w:lvlOverride w:ilvl="0"/>
    <w:lvlOverride w:ilvl="1"/>
    <w:lvlOverride w:ilvl="2"/>
    <w:lvlOverride w:ilvl="3"/>
    <w:lvlOverride w:ilvl="4"/>
    <w:lvlOverride w:ilvl="5"/>
    <w:lvlOverride w:ilvl="6"/>
    <w:lvlOverride w:ilvl="7"/>
    <w:lvlOverride w:ilvl="8"/>
  </w:num>
  <w:num w:numId="9" w16cid:durableId="1373580863">
    <w:abstractNumId w:val="5"/>
    <w:lvlOverride w:ilvl="0"/>
    <w:lvlOverride w:ilvl="1"/>
    <w:lvlOverride w:ilvl="2"/>
    <w:lvlOverride w:ilvl="3"/>
    <w:lvlOverride w:ilvl="4"/>
    <w:lvlOverride w:ilvl="5"/>
    <w:lvlOverride w:ilvl="6"/>
    <w:lvlOverride w:ilvl="7"/>
    <w:lvlOverride w:ilvl="8"/>
  </w:num>
  <w:num w:numId="10" w16cid:durableId="593707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E8"/>
    <w:rsid w:val="00000EF6"/>
    <w:rsid w:val="00031BA1"/>
    <w:rsid w:val="000539B7"/>
    <w:rsid w:val="00090D16"/>
    <w:rsid w:val="00096652"/>
    <w:rsid w:val="000D61CF"/>
    <w:rsid w:val="000E5587"/>
    <w:rsid w:val="000E561F"/>
    <w:rsid w:val="000F365F"/>
    <w:rsid w:val="00101025"/>
    <w:rsid w:val="001033B5"/>
    <w:rsid w:val="00104E20"/>
    <w:rsid w:val="00160F60"/>
    <w:rsid w:val="00192B91"/>
    <w:rsid w:val="001A0EBF"/>
    <w:rsid w:val="001A3492"/>
    <w:rsid w:val="001B6993"/>
    <w:rsid w:val="001C2AFA"/>
    <w:rsid w:val="00221A0A"/>
    <w:rsid w:val="00232EED"/>
    <w:rsid w:val="002B0051"/>
    <w:rsid w:val="002B30AD"/>
    <w:rsid w:val="002F103D"/>
    <w:rsid w:val="002F398D"/>
    <w:rsid w:val="00326112"/>
    <w:rsid w:val="00330F02"/>
    <w:rsid w:val="003427D8"/>
    <w:rsid w:val="00357276"/>
    <w:rsid w:val="003578EE"/>
    <w:rsid w:val="003649B8"/>
    <w:rsid w:val="003847EA"/>
    <w:rsid w:val="003D7229"/>
    <w:rsid w:val="003F559D"/>
    <w:rsid w:val="0040086C"/>
    <w:rsid w:val="004028E0"/>
    <w:rsid w:val="00406128"/>
    <w:rsid w:val="0041141C"/>
    <w:rsid w:val="00423111"/>
    <w:rsid w:val="00461863"/>
    <w:rsid w:val="00484310"/>
    <w:rsid w:val="004A32DE"/>
    <w:rsid w:val="004A593B"/>
    <w:rsid w:val="004A7983"/>
    <w:rsid w:val="004B7024"/>
    <w:rsid w:val="004D0ECF"/>
    <w:rsid w:val="004E3E43"/>
    <w:rsid w:val="004E6477"/>
    <w:rsid w:val="00504D4B"/>
    <w:rsid w:val="00531454"/>
    <w:rsid w:val="0054646C"/>
    <w:rsid w:val="0054709F"/>
    <w:rsid w:val="00556A9B"/>
    <w:rsid w:val="005815CE"/>
    <w:rsid w:val="00593594"/>
    <w:rsid w:val="005A15F5"/>
    <w:rsid w:val="005B4A7A"/>
    <w:rsid w:val="005C0011"/>
    <w:rsid w:val="005F41C9"/>
    <w:rsid w:val="00607B28"/>
    <w:rsid w:val="006367C9"/>
    <w:rsid w:val="00657B6B"/>
    <w:rsid w:val="00682C9B"/>
    <w:rsid w:val="006B0D57"/>
    <w:rsid w:val="006D7FF0"/>
    <w:rsid w:val="00715E37"/>
    <w:rsid w:val="00724F1C"/>
    <w:rsid w:val="0073763A"/>
    <w:rsid w:val="007438C0"/>
    <w:rsid w:val="00757B84"/>
    <w:rsid w:val="00782380"/>
    <w:rsid w:val="007839B9"/>
    <w:rsid w:val="00794254"/>
    <w:rsid w:val="007A3795"/>
    <w:rsid w:val="00816F31"/>
    <w:rsid w:val="00817AFD"/>
    <w:rsid w:val="00860617"/>
    <w:rsid w:val="0087123E"/>
    <w:rsid w:val="00871345"/>
    <w:rsid w:val="008722B7"/>
    <w:rsid w:val="00880B96"/>
    <w:rsid w:val="0089121F"/>
    <w:rsid w:val="00897D3D"/>
    <w:rsid w:val="008D364E"/>
    <w:rsid w:val="008E74B9"/>
    <w:rsid w:val="008F6E9E"/>
    <w:rsid w:val="009052FD"/>
    <w:rsid w:val="00962E3E"/>
    <w:rsid w:val="00965588"/>
    <w:rsid w:val="00975E9F"/>
    <w:rsid w:val="00984CFB"/>
    <w:rsid w:val="0099214E"/>
    <w:rsid w:val="009B23FF"/>
    <w:rsid w:val="009E1C42"/>
    <w:rsid w:val="009E5327"/>
    <w:rsid w:val="009F2D53"/>
    <w:rsid w:val="00A05C66"/>
    <w:rsid w:val="00A257CA"/>
    <w:rsid w:val="00A276A8"/>
    <w:rsid w:val="00A56EB6"/>
    <w:rsid w:val="00A640B9"/>
    <w:rsid w:val="00A77E18"/>
    <w:rsid w:val="00A93569"/>
    <w:rsid w:val="00AC0E53"/>
    <w:rsid w:val="00AC2761"/>
    <w:rsid w:val="00AD04EA"/>
    <w:rsid w:val="00AD72FE"/>
    <w:rsid w:val="00AE2889"/>
    <w:rsid w:val="00AF2824"/>
    <w:rsid w:val="00AF5556"/>
    <w:rsid w:val="00AF5C43"/>
    <w:rsid w:val="00AF6A83"/>
    <w:rsid w:val="00B00BC9"/>
    <w:rsid w:val="00B05DA5"/>
    <w:rsid w:val="00B465BE"/>
    <w:rsid w:val="00B50297"/>
    <w:rsid w:val="00B53FDC"/>
    <w:rsid w:val="00B830F5"/>
    <w:rsid w:val="00BB0FD0"/>
    <w:rsid w:val="00BB7ABC"/>
    <w:rsid w:val="00C25CF3"/>
    <w:rsid w:val="00C42864"/>
    <w:rsid w:val="00C46A6A"/>
    <w:rsid w:val="00C53D0D"/>
    <w:rsid w:val="00C7322D"/>
    <w:rsid w:val="00C757F5"/>
    <w:rsid w:val="00C774C6"/>
    <w:rsid w:val="00C960E6"/>
    <w:rsid w:val="00CA286E"/>
    <w:rsid w:val="00CA5A57"/>
    <w:rsid w:val="00CB06EE"/>
    <w:rsid w:val="00CD13E6"/>
    <w:rsid w:val="00D13923"/>
    <w:rsid w:val="00D215FE"/>
    <w:rsid w:val="00D52709"/>
    <w:rsid w:val="00D54272"/>
    <w:rsid w:val="00D82CE8"/>
    <w:rsid w:val="00D909FA"/>
    <w:rsid w:val="00DB0884"/>
    <w:rsid w:val="00DD3C2B"/>
    <w:rsid w:val="00DD76ED"/>
    <w:rsid w:val="00E028CD"/>
    <w:rsid w:val="00E042B1"/>
    <w:rsid w:val="00E16F2D"/>
    <w:rsid w:val="00E317F1"/>
    <w:rsid w:val="00E46463"/>
    <w:rsid w:val="00E474AF"/>
    <w:rsid w:val="00E56D82"/>
    <w:rsid w:val="00E931EC"/>
    <w:rsid w:val="00E979AD"/>
    <w:rsid w:val="00EB133D"/>
    <w:rsid w:val="00EE738E"/>
    <w:rsid w:val="00EF3BAC"/>
    <w:rsid w:val="00F43652"/>
    <w:rsid w:val="00F45D90"/>
    <w:rsid w:val="00F60B14"/>
    <w:rsid w:val="00F84608"/>
    <w:rsid w:val="00F87B2B"/>
    <w:rsid w:val="00F87DF2"/>
    <w:rsid w:val="00F95414"/>
    <w:rsid w:val="00FF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71D"/>
  <w15:docId w15:val="{0B9A279C-5FE2-4994-B773-08741838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61"/>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41C"/>
    <w:pPr>
      <w:ind w:left="720"/>
      <w:contextualSpacing/>
    </w:pPr>
  </w:style>
  <w:style w:type="character" w:styleId="Hyperlink">
    <w:name w:val="Hyperlink"/>
    <w:basedOn w:val="DefaultParagraphFont"/>
    <w:uiPriority w:val="99"/>
    <w:unhideWhenUsed/>
    <w:rsid w:val="00A56EB6"/>
    <w:rPr>
      <w:color w:val="0000FF"/>
      <w:u w:val="single"/>
    </w:rPr>
  </w:style>
  <w:style w:type="character" w:styleId="FollowedHyperlink">
    <w:name w:val="FollowedHyperlink"/>
    <w:basedOn w:val="DefaultParagraphFont"/>
    <w:uiPriority w:val="99"/>
    <w:semiHidden/>
    <w:unhideWhenUsed/>
    <w:rsid w:val="005C0011"/>
    <w:rPr>
      <w:color w:val="954F72" w:themeColor="followedHyperlink"/>
      <w:u w:val="single"/>
    </w:rPr>
  </w:style>
  <w:style w:type="character" w:customStyle="1" w:styleId="apple-converted-space">
    <w:name w:val="apple-converted-space"/>
    <w:basedOn w:val="DefaultParagraphFont"/>
    <w:rsid w:val="00C53D0D"/>
  </w:style>
  <w:style w:type="character" w:styleId="UnresolvedMention">
    <w:name w:val="Unresolved Mention"/>
    <w:basedOn w:val="DefaultParagraphFont"/>
    <w:uiPriority w:val="99"/>
    <w:semiHidden/>
    <w:unhideWhenUsed/>
    <w:rsid w:val="00C73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75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1747566659?pwd=aFZGOTlDdlRvb210ajBDSXljMllj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03/07/2023 - Board Agenda</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03/07/2023 - Board Agenda</dc:title>
  <dc:subject/>
  <dc:creator>Boris, Anne</dc:creator>
  <cp:keywords/>
  <cp:lastModifiedBy>ted harvey</cp:lastModifiedBy>
  <cp:revision>2</cp:revision>
  <cp:lastPrinted>2023-11-14T23:22:00Z</cp:lastPrinted>
  <dcterms:created xsi:type="dcterms:W3CDTF">2026-03-02T22:27:00Z</dcterms:created>
  <dcterms:modified xsi:type="dcterms:W3CDTF">2026-03-02T22:27:00Z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3c305fef-7a32-4385-85e3-c5de0f11966a</vt:lpwstr>
  </property>
</Properties>
</file>